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A1254A" w14:textId="77777777" w:rsidR="00CA06A7" w:rsidRDefault="00CA06A7" w:rsidP="005846E3">
      <w:pPr>
        <w:jc w:val="center"/>
        <w:rPr>
          <w:b/>
          <w:bCs/>
          <w:sz w:val="28"/>
          <w:szCs w:val="24"/>
        </w:rPr>
      </w:pPr>
      <w:bookmarkStart w:id="0" w:name="_Toc43413297"/>
      <w:bookmarkStart w:id="1" w:name="_Toc136458934"/>
      <w:bookmarkStart w:id="2" w:name="_Toc77071759"/>
      <w:r w:rsidRPr="00CA06A7">
        <w:rPr>
          <w:rFonts w:hint="eastAsia"/>
          <w:b/>
          <w:bCs/>
          <w:sz w:val="28"/>
          <w:szCs w:val="24"/>
        </w:rPr>
        <w:t>北京邮电大学</w:t>
      </w:r>
    </w:p>
    <w:p w14:paraId="1E8E4619" w14:textId="3B2FB78B" w:rsidR="005846E3" w:rsidRPr="000627D7" w:rsidRDefault="00CA06A7" w:rsidP="005846E3">
      <w:pPr>
        <w:jc w:val="center"/>
        <w:rPr>
          <w:b/>
          <w:bCs/>
        </w:rPr>
      </w:pPr>
      <w:r w:rsidRPr="00CA06A7">
        <w:rPr>
          <w:rFonts w:hint="eastAsia"/>
          <w:b/>
          <w:bCs/>
          <w:sz w:val="28"/>
          <w:szCs w:val="24"/>
        </w:rPr>
        <w:t>电子信息材料与器件物理研究平台设备采购项目</w:t>
      </w:r>
      <w:r w:rsidR="005846E3" w:rsidRPr="005846E3">
        <w:rPr>
          <w:rFonts w:hint="eastAsia"/>
          <w:b/>
          <w:bCs/>
          <w:sz w:val="28"/>
          <w:szCs w:val="24"/>
        </w:rPr>
        <w:t>公开招标公告</w:t>
      </w:r>
      <w:bookmarkEnd w:id="0"/>
      <w:bookmarkEnd w:id="1"/>
      <w:bookmarkEnd w:id="2"/>
    </w:p>
    <w:p w14:paraId="51DCE440" w14:textId="77777777" w:rsidR="00CA06A7" w:rsidRDefault="00CA06A7" w:rsidP="00CA06A7">
      <w:pPr>
        <w:pBdr>
          <w:top w:val="single" w:sz="4" w:space="1" w:color="auto"/>
          <w:left w:val="single" w:sz="4" w:space="4" w:color="auto"/>
          <w:bottom w:val="single" w:sz="4" w:space="1" w:color="auto"/>
          <w:right w:val="single" w:sz="4" w:space="4" w:color="auto"/>
        </w:pBdr>
        <w:spacing w:line="440" w:lineRule="exact"/>
        <w:rPr>
          <w:rFonts w:ascii="宋体" w:hAnsi="宋体" w:hint="eastAsia"/>
          <w:b/>
          <w:bCs/>
          <w:sz w:val="24"/>
          <w:szCs w:val="28"/>
        </w:rPr>
      </w:pPr>
      <w:r>
        <w:rPr>
          <w:rFonts w:ascii="宋体" w:hAnsi="宋体" w:hint="eastAsia"/>
          <w:b/>
          <w:bCs/>
          <w:sz w:val="24"/>
          <w:szCs w:val="28"/>
        </w:rPr>
        <w:t>项目概况</w:t>
      </w:r>
    </w:p>
    <w:p w14:paraId="222D5A72" w14:textId="77777777" w:rsidR="00CA06A7" w:rsidRDefault="00CA06A7" w:rsidP="00CA06A7">
      <w:pPr>
        <w:pBdr>
          <w:top w:val="single" w:sz="4" w:space="1" w:color="auto"/>
          <w:left w:val="single" w:sz="4" w:space="4" w:color="auto"/>
          <w:bottom w:val="single" w:sz="4" w:space="1" w:color="auto"/>
          <w:right w:val="single" w:sz="4" w:space="4" w:color="auto"/>
        </w:pBdr>
        <w:spacing w:line="440" w:lineRule="exact"/>
        <w:ind w:firstLineChars="200" w:firstLine="480"/>
        <w:rPr>
          <w:rFonts w:ascii="宋体" w:hAnsi="宋体" w:hint="eastAsia"/>
          <w:sz w:val="24"/>
          <w:szCs w:val="28"/>
        </w:rPr>
      </w:pPr>
      <w:r>
        <w:rPr>
          <w:rFonts w:ascii="宋体" w:hAnsi="宋体" w:hint="eastAsia"/>
          <w:sz w:val="24"/>
          <w:szCs w:val="28"/>
        </w:rPr>
        <w:t>北京邮电大学电子信息材料与器件物理研究平台设备采购项目采购的潜在投标人应在北京市海淀区莲花池东路39号西</w:t>
      </w:r>
      <w:proofErr w:type="gramStart"/>
      <w:r>
        <w:rPr>
          <w:rFonts w:ascii="宋体" w:hAnsi="宋体" w:hint="eastAsia"/>
          <w:sz w:val="24"/>
          <w:szCs w:val="28"/>
        </w:rPr>
        <w:t>金大厦</w:t>
      </w:r>
      <w:proofErr w:type="gramEnd"/>
      <w:r>
        <w:rPr>
          <w:rFonts w:ascii="宋体" w:hAnsi="宋体" w:hint="eastAsia"/>
          <w:sz w:val="24"/>
          <w:szCs w:val="28"/>
        </w:rPr>
        <w:t>8层获取招标文件，并</w:t>
      </w:r>
      <w:r w:rsidRPr="005A52B7">
        <w:rPr>
          <w:rFonts w:ascii="宋体" w:hAnsi="宋体" w:hint="eastAsia"/>
          <w:sz w:val="24"/>
          <w:szCs w:val="28"/>
        </w:rPr>
        <w:t>于2024年10月29日</w:t>
      </w:r>
      <w:r>
        <w:rPr>
          <w:rFonts w:ascii="宋体" w:hAnsi="宋体" w:hint="eastAsia"/>
          <w:bCs/>
          <w:sz w:val="24"/>
          <w:szCs w:val="28"/>
        </w:rPr>
        <w:t>9点30分（北京时间）前递交投标文件</w:t>
      </w:r>
      <w:r>
        <w:rPr>
          <w:rFonts w:ascii="宋体" w:hAnsi="宋体" w:hint="eastAsia"/>
          <w:sz w:val="24"/>
          <w:szCs w:val="28"/>
        </w:rPr>
        <w:t>。</w:t>
      </w:r>
    </w:p>
    <w:p w14:paraId="40F3902B" w14:textId="77777777" w:rsidR="00CA06A7" w:rsidRDefault="00CA06A7" w:rsidP="00CA06A7">
      <w:pPr>
        <w:pStyle w:val="2"/>
        <w:spacing w:line="240" w:lineRule="auto"/>
        <w:rPr>
          <w:rFonts w:ascii="宋体" w:eastAsia="宋体" w:hAnsi="宋体" w:cs="宋体" w:hint="eastAsia"/>
          <w:b w:val="0"/>
          <w:sz w:val="24"/>
          <w:szCs w:val="28"/>
        </w:rPr>
      </w:pPr>
      <w:bookmarkStart w:id="3" w:name="_Toc35393621"/>
      <w:bookmarkStart w:id="4" w:name="_Toc35393790"/>
      <w:bookmarkStart w:id="5" w:name="_Toc43413298"/>
      <w:bookmarkStart w:id="6" w:name="_Toc77071760"/>
      <w:bookmarkStart w:id="7" w:name="_Toc42912422"/>
      <w:bookmarkStart w:id="8" w:name="_Toc136458935"/>
      <w:bookmarkStart w:id="9" w:name="_Toc28359002"/>
      <w:bookmarkStart w:id="10" w:name="_Toc28359079"/>
      <w:bookmarkStart w:id="11" w:name="_Hlk24379207"/>
      <w:r>
        <w:rPr>
          <w:rFonts w:ascii="宋体" w:eastAsia="宋体" w:hAnsi="宋体" w:cs="宋体" w:hint="eastAsia"/>
          <w:b w:val="0"/>
          <w:sz w:val="24"/>
          <w:szCs w:val="28"/>
        </w:rPr>
        <w:t>一、项目基本情况</w:t>
      </w:r>
      <w:bookmarkEnd w:id="3"/>
      <w:bookmarkEnd w:id="4"/>
      <w:bookmarkEnd w:id="5"/>
      <w:bookmarkEnd w:id="6"/>
      <w:bookmarkEnd w:id="7"/>
      <w:bookmarkEnd w:id="8"/>
      <w:bookmarkEnd w:id="9"/>
      <w:bookmarkEnd w:id="10"/>
    </w:p>
    <w:p w14:paraId="5AEEA9C5" w14:textId="77777777" w:rsidR="00CA06A7" w:rsidRDefault="00CA06A7" w:rsidP="00CA06A7">
      <w:pPr>
        <w:spacing w:line="360" w:lineRule="auto"/>
        <w:rPr>
          <w:rFonts w:ascii="宋体" w:hAnsi="宋体" w:hint="eastAsia"/>
          <w:sz w:val="24"/>
          <w:szCs w:val="28"/>
        </w:rPr>
      </w:pPr>
      <w:r>
        <w:rPr>
          <w:rFonts w:ascii="宋体" w:hAnsi="宋体" w:hint="eastAsia"/>
          <w:sz w:val="24"/>
          <w:szCs w:val="28"/>
        </w:rPr>
        <w:t>项目编号：</w:t>
      </w:r>
      <w:r>
        <w:rPr>
          <w:rFonts w:ascii="宋体" w:hAnsi="宋体"/>
          <w:sz w:val="24"/>
          <w:szCs w:val="28"/>
        </w:rPr>
        <w:t>BUPT-HWXCZB-24027/XHTC-HW-2024-1412</w:t>
      </w:r>
    </w:p>
    <w:p w14:paraId="10F3D6D7" w14:textId="77777777" w:rsidR="00CA06A7" w:rsidRDefault="00CA06A7" w:rsidP="00CA06A7">
      <w:pPr>
        <w:spacing w:line="360" w:lineRule="auto"/>
        <w:rPr>
          <w:rFonts w:ascii="宋体" w:hAnsi="宋体" w:hint="eastAsia"/>
          <w:sz w:val="24"/>
          <w:szCs w:val="28"/>
        </w:rPr>
      </w:pPr>
      <w:r>
        <w:rPr>
          <w:rFonts w:ascii="宋体" w:hAnsi="宋体" w:hint="eastAsia"/>
          <w:sz w:val="24"/>
          <w:szCs w:val="28"/>
        </w:rPr>
        <w:t>项目名称：北京邮电大学电子信息材料与器件物理研究平台设备采购项目</w:t>
      </w:r>
    </w:p>
    <w:bookmarkEnd w:id="11"/>
    <w:p w14:paraId="7585BBA3" w14:textId="77777777" w:rsidR="00CA06A7" w:rsidRDefault="00CA06A7" w:rsidP="00CA06A7">
      <w:pPr>
        <w:spacing w:line="360" w:lineRule="auto"/>
        <w:rPr>
          <w:rFonts w:ascii="宋体" w:hAnsi="宋体" w:hint="eastAsia"/>
          <w:sz w:val="24"/>
          <w:szCs w:val="28"/>
        </w:rPr>
      </w:pPr>
      <w:r>
        <w:rPr>
          <w:rFonts w:ascii="宋体" w:hAnsi="宋体" w:hint="eastAsia"/>
          <w:sz w:val="24"/>
          <w:szCs w:val="28"/>
        </w:rPr>
        <w:t>预算金额：230万元</w:t>
      </w:r>
    </w:p>
    <w:p w14:paraId="267C4BA3" w14:textId="77777777" w:rsidR="00CA06A7" w:rsidRDefault="00CA06A7" w:rsidP="00CA06A7">
      <w:pPr>
        <w:spacing w:line="360" w:lineRule="auto"/>
        <w:rPr>
          <w:rFonts w:ascii="宋体" w:hAnsi="宋体" w:cs="宋体" w:hint="eastAsia"/>
          <w:kern w:val="0"/>
          <w:sz w:val="24"/>
          <w:szCs w:val="24"/>
        </w:rPr>
      </w:pPr>
      <w:r>
        <w:rPr>
          <w:rFonts w:ascii="宋体" w:hAnsi="宋体" w:cs="宋体" w:hint="eastAsia"/>
          <w:kern w:val="0"/>
          <w:sz w:val="24"/>
          <w:szCs w:val="24"/>
        </w:rPr>
        <w:t>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1512"/>
        <w:gridCol w:w="3391"/>
        <w:gridCol w:w="783"/>
        <w:gridCol w:w="1043"/>
        <w:gridCol w:w="1063"/>
      </w:tblGrid>
      <w:tr w:rsidR="00CA06A7" w14:paraId="7A18F2A7" w14:textId="77777777" w:rsidTr="004372F3">
        <w:trPr>
          <w:jc w:val="center"/>
        </w:trPr>
        <w:tc>
          <w:tcPr>
            <w:tcW w:w="413" w:type="pct"/>
            <w:tcBorders>
              <w:top w:val="single" w:sz="4" w:space="0" w:color="auto"/>
              <w:left w:val="single" w:sz="4" w:space="0" w:color="auto"/>
              <w:bottom w:val="single" w:sz="4" w:space="0" w:color="auto"/>
              <w:right w:val="single" w:sz="4" w:space="0" w:color="auto"/>
            </w:tcBorders>
            <w:vAlign w:val="center"/>
          </w:tcPr>
          <w:p w14:paraId="096E6397" w14:textId="77777777" w:rsidR="00CA06A7" w:rsidRDefault="00CA06A7" w:rsidP="004372F3">
            <w:pPr>
              <w:spacing w:line="440" w:lineRule="exact"/>
              <w:jc w:val="center"/>
              <w:rPr>
                <w:rFonts w:ascii="宋体" w:hAnsi="宋体" w:hint="eastAsia"/>
                <w:b/>
                <w:bCs/>
              </w:rPr>
            </w:pPr>
            <w:proofErr w:type="gramStart"/>
            <w:r>
              <w:rPr>
                <w:rFonts w:ascii="宋体" w:hAnsi="宋体" w:hint="eastAsia"/>
                <w:b/>
                <w:bCs/>
              </w:rPr>
              <w:t>包号</w:t>
            </w:r>
            <w:proofErr w:type="gramEnd"/>
          </w:p>
        </w:tc>
        <w:tc>
          <w:tcPr>
            <w:tcW w:w="890" w:type="pct"/>
            <w:tcBorders>
              <w:top w:val="single" w:sz="4" w:space="0" w:color="auto"/>
              <w:left w:val="single" w:sz="4" w:space="0" w:color="auto"/>
              <w:bottom w:val="single" w:sz="4" w:space="0" w:color="auto"/>
              <w:right w:val="single" w:sz="4" w:space="0" w:color="auto"/>
            </w:tcBorders>
            <w:vAlign w:val="center"/>
          </w:tcPr>
          <w:p w14:paraId="6AEF543F" w14:textId="77777777" w:rsidR="00CA06A7" w:rsidRDefault="00CA06A7" w:rsidP="004372F3">
            <w:pPr>
              <w:spacing w:line="440" w:lineRule="exact"/>
              <w:jc w:val="center"/>
              <w:rPr>
                <w:rFonts w:ascii="宋体" w:hAnsi="宋体" w:hint="eastAsia"/>
                <w:b/>
                <w:bCs/>
              </w:rPr>
            </w:pPr>
            <w:r>
              <w:rPr>
                <w:rFonts w:ascii="宋体" w:hAnsi="宋体" w:hint="eastAsia"/>
                <w:b/>
                <w:bCs/>
              </w:rPr>
              <w:t>名称</w:t>
            </w:r>
          </w:p>
        </w:tc>
        <w:tc>
          <w:tcPr>
            <w:tcW w:w="1996" w:type="pct"/>
            <w:tcBorders>
              <w:top w:val="single" w:sz="4" w:space="0" w:color="auto"/>
              <w:left w:val="single" w:sz="4" w:space="0" w:color="auto"/>
              <w:bottom w:val="single" w:sz="4" w:space="0" w:color="auto"/>
              <w:right w:val="single" w:sz="4" w:space="0" w:color="auto"/>
            </w:tcBorders>
            <w:vAlign w:val="center"/>
          </w:tcPr>
          <w:p w14:paraId="7A7FDE28" w14:textId="77777777" w:rsidR="00CA06A7" w:rsidRDefault="00CA06A7" w:rsidP="004372F3">
            <w:pPr>
              <w:spacing w:line="440" w:lineRule="exact"/>
              <w:jc w:val="center"/>
              <w:rPr>
                <w:rFonts w:ascii="宋体" w:hAnsi="宋体" w:hint="eastAsia"/>
                <w:b/>
                <w:bCs/>
              </w:rPr>
            </w:pPr>
            <w:r>
              <w:rPr>
                <w:rFonts w:ascii="宋体" w:hAnsi="宋体" w:hint="eastAsia"/>
                <w:b/>
                <w:bCs/>
              </w:rPr>
              <w:t>简要规格描述</w:t>
            </w:r>
          </w:p>
        </w:tc>
        <w:tc>
          <w:tcPr>
            <w:tcW w:w="461" w:type="pct"/>
            <w:tcBorders>
              <w:top w:val="single" w:sz="4" w:space="0" w:color="auto"/>
              <w:left w:val="single" w:sz="4" w:space="0" w:color="auto"/>
              <w:bottom w:val="single" w:sz="4" w:space="0" w:color="auto"/>
              <w:right w:val="single" w:sz="4" w:space="0" w:color="auto"/>
            </w:tcBorders>
            <w:vAlign w:val="center"/>
          </w:tcPr>
          <w:p w14:paraId="167AACAE" w14:textId="77777777" w:rsidR="00CA06A7" w:rsidRDefault="00CA06A7" w:rsidP="004372F3">
            <w:pPr>
              <w:spacing w:line="440" w:lineRule="exact"/>
              <w:jc w:val="center"/>
              <w:rPr>
                <w:rFonts w:ascii="宋体" w:hAnsi="宋体" w:hint="eastAsia"/>
                <w:b/>
                <w:bCs/>
              </w:rPr>
            </w:pPr>
            <w:r>
              <w:rPr>
                <w:rFonts w:ascii="宋体" w:hAnsi="宋体" w:hint="eastAsia"/>
                <w:b/>
                <w:bCs/>
              </w:rPr>
              <w:t>数量</w:t>
            </w:r>
          </w:p>
        </w:tc>
        <w:tc>
          <w:tcPr>
            <w:tcW w:w="614" w:type="pct"/>
            <w:tcBorders>
              <w:top w:val="single" w:sz="4" w:space="0" w:color="auto"/>
              <w:left w:val="single" w:sz="4" w:space="0" w:color="auto"/>
              <w:bottom w:val="single" w:sz="4" w:space="0" w:color="auto"/>
              <w:right w:val="single" w:sz="4" w:space="0" w:color="auto"/>
            </w:tcBorders>
            <w:vAlign w:val="center"/>
          </w:tcPr>
          <w:p w14:paraId="7B3F4455" w14:textId="77777777" w:rsidR="00CA06A7" w:rsidRDefault="00CA06A7" w:rsidP="004372F3">
            <w:pPr>
              <w:spacing w:line="440" w:lineRule="exact"/>
              <w:jc w:val="center"/>
              <w:rPr>
                <w:rFonts w:ascii="宋体" w:hAnsi="宋体" w:hint="eastAsia"/>
                <w:b/>
                <w:bCs/>
              </w:rPr>
            </w:pPr>
            <w:r>
              <w:rPr>
                <w:rFonts w:ascii="宋体" w:hAnsi="宋体" w:hint="eastAsia"/>
                <w:b/>
                <w:bCs/>
              </w:rPr>
              <w:t>预算金额（万元）</w:t>
            </w:r>
          </w:p>
        </w:tc>
        <w:tc>
          <w:tcPr>
            <w:tcW w:w="626" w:type="pct"/>
            <w:tcBorders>
              <w:top w:val="single" w:sz="4" w:space="0" w:color="auto"/>
              <w:left w:val="single" w:sz="4" w:space="0" w:color="auto"/>
              <w:bottom w:val="single" w:sz="4" w:space="0" w:color="auto"/>
              <w:right w:val="single" w:sz="4" w:space="0" w:color="auto"/>
            </w:tcBorders>
            <w:vAlign w:val="center"/>
          </w:tcPr>
          <w:p w14:paraId="452D68C4" w14:textId="77777777" w:rsidR="00CA06A7" w:rsidRDefault="00CA06A7" w:rsidP="004372F3">
            <w:pPr>
              <w:spacing w:line="440" w:lineRule="exact"/>
              <w:jc w:val="center"/>
              <w:rPr>
                <w:rFonts w:ascii="宋体" w:hAnsi="宋体" w:hint="eastAsia"/>
                <w:b/>
                <w:bCs/>
              </w:rPr>
            </w:pPr>
            <w:r>
              <w:rPr>
                <w:rFonts w:ascii="宋体" w:hAnsi="宋体" w:hint="eastAsia"/>
                <w:b/>
                <w:bCs/>
              </w:rPr>
              <w:t>是否接受进口产品</w:t>
            </w:r>
          </w:p>
        </w:tc>
      </w:tr>
      <w:tr w:rsidR="00CA06A7" w14:paraId="2978DD1C" w14:textId="77777777" w:rsidTr="004372F3">
        <w:trPr>
          <w:jc w:val="center"/>
        </w:trPr>
        <w:tc>
          <w:tcPr>
            <w:tcW w:w="413" w:type="pct"/>
            <w:tcBorders>
              <w:top w:val="single" w:sz="4" w:space="0" w:color="auto"/>
              <w:left w:val="single" w:sz="4" w:space="0" w:color="auto"/>
              <w:bottom w:val="single" w:sz="4" w:space="0" w:color="auto"/>
              <w:right w:val="single" w:sz="4" w:space="0" w:color="auto"/>
            </w:tcBorders>
            <w:vAlign w:val="center"/>
          </w:tcPr>
          <w:p w14:paraId="2A21ED80" w14:textId="77777777" w:rsidR="00CA06A7" w:rsidRDefault="00CA06A7" w:rsidP="004372F3">
            <w:pPr>
              <w:spacing w:line="440" w:lineRule="exact"/>
              <w:jc w:val="center"/>
              <w:rPr>
                <w:rFonts w:ascii="宋体" w:hAnsi="宋体" w:hint="eastAsia"/>
              </w:rPr>
            </w:pPr>
            <w:r>
              <w:rPr>
                <w:rFonts w:ascii="宋体" w:hAnsi="宋体" w:hint="eastAsia"/>
              </w:rPr>
              <w:t>1</w:t>
            </w:r>
          </w:p>
        </w:tc>
        <w:tc>
          <w:tcPr>
            <w:tcW w:w="890" w:type="pct"/>
            <w:tcBorders>
              <w:top w:val="single" w:sz="4" w:space="0" w:color="auto"/>
              <w:left w:val="single" w:sz="4" w:space="0" w:color="auto"/>
              <w:bottom w:val="single" w:sz="4" w:space="0" w:color="auto"/>
              <w:right w:val="single" w:sz="4" w:space="0" w:color="auto"/>
            </w:tcBorders>
            <w:vAlign w:val="center"/>
          </w:tcPr>
          <w:p w14:paraId="72A112A6" w14:textId="77777777" w:rsidR="00CA06A7" w:rsidRDefault="00CA06A7" w:rsidP="004372F3">
            <w:pPr>
              <w:spacing w:line="440" w:lineRule="exact"/>
              <w:jc w:val="center"/>
              <w:rPr>
                <w:rFonts w:ascii="宋体" w:hAnsi="宋体" w:hint="eastAsia"/>
              </w:rPr>
            </w:pPr>
            <w:r>
              <w:rPr>
                <w:rFonts w:ascii="宋体" w:hAnsi="宋体" w:hint="eastAsia"/>
              </w:rPr>
              <w:t>电子信息材料与器件物理研究平台</w:t>
            </w:r>
          </w:p>
        </w:tc>
        <w:tc>
          <w:tcPr>
            <w:tcW w:w="1996" w:type="pct"/>
            <w:tcBorders>
              <w:top w:val="single" w:sz="4" w:space="0" w:color="auto"/>
              <w:left w:val="single" w:sz="4" w:space="0" w:color="auto"/>
              <w:bottom w:val="single" w:sz="4" w:space="0" w:color="auto"/>
              <w:right w:val="single" w:sz="4" w:space="0" w:color="auto"/>
            </w:tcBorders>
            <w:vAlign w:val="center"/>
          </w:tcPr>
          <w:p w14:paraId="285571A1" w14:textId="77777777" w:rsidR="00CA06A7" w:rsidRDefault="00CA06A7" w:rsidP="004372F3">
            <w:pPr>
              <w:spacing w:line="360" w:lineRule="auto"/>
              <w:rPr>
                <w:rFonts w:ascii="宋体" w:hAnsi="宋体" w:hint="eastAsia"/>
              </w:rPr>
            </w:pPr>
            <w:r>
              <w:rPr>
                <w:rFonts w:ascii="宋体" w:hAnsi="宋体" w:hint="eastAsia"/>
              </w:rPr>
              <w:t>本项目将采购材料电磁参数测试系统、微波近场扫描系统和</w:t>
            </w:r>
            <w:proofErr w:type="gramStart"/>
            <w:r>
              <w:rPr>
                <w:rFonts w:ascii="宋体" w:hAnsi="宋体" w:hint="eastAsia"/>
              </w:rPr>
              <w:t>微纳材料</w:t>
            </w:r>
            <w:proofErr w:type="gramEnd"/>
            <w:r>
              <w:rPr>
                <w:rFonts w:ascii="宋体" w:hAnsi="宋体" w:hint="eastAsia"/>
              </w:rPr>
              <w:t>薄膜加工系统等设备，开展新型电磁功能材料与器件的开发与测试研究，其余内容详见采购需求。</w:t>
            </w:r>
          </w:p>
        </w:tc>
        <w:tc>
          <w:tcPr>
            <w:tcW w:w="461" w:type="pct"/>
            <w:tcBorders>
              <w:top w:val="single" w:sz="4" w:space="0" w:color="auto"/>
              <w:left w:val="single" w:sz="4" w:space="0" w:color="auto"/>
              <w:bottom w:val="single" w:sz="4" w:space="0" w:color="auto"/>
              <w:right w:val="single" w:sz="4" w:space="0" w:color="auto"/>
            </w:tcBorders>
            <w:vAlign w:val="center"/>
          </w:tcPr>
          <w:p w14:paraId="70F4E2C2" w14:textId="77777777" w:rsidR="00CA06A7" w:rsidRDefault="00CA06A7" w:rsidP="004372F3">
            <w:pPr>
              <w:spacing w:line="440" w:lineRule="exact"/>
              <w:jc w:val="center"/>
              <w:rPr>
                <w:rFonts w:ascii="宋体" w:hAnsi="宋体" w:hint="eastAsia"/>
              </w:rPr>
            </w:pPr>
            <w:r>
              <w:rPr>
                <w:rFonts w:ascii="宋体" w:hAnsi="宋体" w:hint="eastAsia"/>
              </w:rPr>
              <w:t>1批</w:t>
            </w:r>
          </w:p>
        </w:tc>
        <w:tc>
          <w:tcPr>
            <w:tcW w:w="614" w:type="pct"/>
            <w:tcBorders>
              <w:top w:val="single" w:sz="4" w:space="0" w:color="auto"/>
              <w:left w:val="single" w:sz="4" w:space="0" w:color="auto"/>
              <w:bottom w:val="single" w:sz="4" w:space="0" w:color="auto"/>
              <w:right w:val="single" w:sz="4" w:space="0" w:color="auto"/>
            </w:tcBorders>
            <w:vAlign w:val="center"/>
          </w:tcPr>
          <w:p w14:paraId="7DAC324C" w14:textId="77777777" w:rsidR="00CA06A7" w:rsidRDefault="00CA06A7" w:rsidP="004372F3">
            <w:pPr>
              <w:spacing w:line="440" w:lineRule="exact"/>
              <w:jc w:val="center"/>
              <w:rPr>
                <w:rFonts w:ascii="宋体" w:hAnsi="宋体" w:hint="eastAsia"/>
              </w:rPr>
            </w:pPr>
            <w:r>
              <w:rPr>
                <w:rFonts w:ascii="宋体" w:hAnsi="宋体" w:hint="eastAsia"/>
              </w:rPr>
              <w:t>230</w:t>
            </w:r>
          </w:p>
        </w:tc>
        <w:tc>
          <w:tcPr>
            <w:tcW w:w="626" w:type="pct"/>
            <w:tcBorders>
              <w:top w:val="single" w:sz="4" w:space="0" w:color="auto"/>
              <w:left w:val="single" w:sz="4" w:space="0" w:color="auto"/>
              <w:bottom w:val="single" w:sz="4" w:space="0" w:color="auto"/>
              <w:right w:val="single" w:sz="4" w:space="0" w:color="auto"/>
            </w:tcBorders>
            <w:vAlign w:val="center"/>
          </w:tcPr>
          <w:p w14:paraId="52127755" w14:textId="77777777" w:rsidR="00CA06A7" w:rsidRDefault="00CA06A7" w:rsidP="004372F3">
            <w:pPr>
              <w:spacing w:line="440" w:lineRule="exact"/>
              <w:jc w:val="center"/>
              <w:rPr>
                <w:rFonts w:ascii="宋体" w:hAnsi="宋体" w:hint="eastAsia"/>
              </w:rPr>
            </w:pPr>
            <w:r>
              <w:rPr>
                <w:rFonts w:ascii="宋体" w:hAnsi="宋体" w:hint="eastAsia"/>
              </w:rPr>
              <w:t>否</w:t>
            </w:r>
          </w:p>
        </w:tc>
      </w:tr>
    </w:tbl>
    <w:p w14:paraId="1CC73DDC" w14:textId="77777777" w:rsidR="00CA06A7" w:rsidRDefault="00CA06A7" w:rsidP="00CA06A7">
      <w:pPr>
        <w:rPr>
          <w:rStyle w:val="a7"/>
          <w:rFonts w:ascii="微软雅黑" w:eastAsia="微软雅黑" w:hAnsi="微软雅黑" w:hint="eastAsia"/>
          <w:b w:val="0"/>
          <w:bCs w:val="0"/>
          <w:color w:val="383838"/>
          <w:shd w:val="clear" w:color="auto" w:fill="FFFFFF"/>
        </w:rPr>
      </w:pPr>
      <w:r>
        <w:rPr>
          <w:rStyle w:val="a7"/>
          <w:rFonts w:ascii="微软雅黑" w:eastAsia="微软雅黑" w:hAnsi="微软雅黑" w:hint="eastAsia"/>
          <w:color w:val="383838"/>
          <w:shd w:val="clear" w:color="auto" w:fill="FFFFFF"/>
        </w:rPr>
        <w:t>合同履行期限：自合同签订生效后开始至双方合同义务完全履行后截止。</w:t>
      </w:r>
    </w:p>
    <w:p w14:paraId="229CEDBA" w14:textId="77777777" w:rsidR="00CA06A7" w:rsidRDefault="00CA06A7" w:rsidP="00CA06A7">
      <w:pPr>
        <w:spacing w:line="440" w:lineRule="exact"/>
        <w:rPr>
          <w:rStyle w:val="a7"/>
          <w:rFonts w:ascii="微软雅黑" w:eastAsia="微软雅黑" w:hAnsi="微软雅黑" w:hint="eastAsia"/>
          <w:b w:val="0"/>
          <w:bCs w:val="0"/>
          <w:color w:val="383838"/>
          <w:shd w:val="clear" w:color="auto" w:fill="FFFFFF"/>
        </w:rPr>
      </w:pPr>
      <w:r>
        <w:rPr>
          <w:rStyle w:val="a7"/>
          <w:rFonts w:ascii="微软雅黑" w:eastAsia="微软雅黑" w:hAnsi="微软雅黑" w:hint="eastAsia"/>
          <w:color w:val="383838"/>
          <w:shd w:val="clear" w:color="auto" w:fill="FFFFFF"/>
        </w:rPr>
        <w:t>本项目不接受联合体投标。</w:t>
      </w:r>
    </w:p>
    <w:p w14:paraId="7958B303" w14:textId="77777777" w:rsidR="00CA06A7" w:rsidRDefault="00CA06A7" w:rsidP="00CA06A7">
      <w:pPr>
        <w:pStyle w:val="2"/>
        <w:spacing w:line="440" w:lineRule="exact"/>
        <w:rPr>
          <w:rFonts w:ascii="宋体" w:eastAsia="宋体" w:hAnsi="宋体" w:cs="宋体" w:hint="eastAsia"/>
          <w:b w:val="0"/>
          <w:sz w:val="24"/>
          <w:szCs w:val="28"/>
        </w:rPr>
      </w:pPr>
      <w:bookmarkStart w:id="12" w:name="_Toc35393791"/>
      <w:bookmarkStart w:id="13" w:name="_Toc35393622"/>
      <w:bookmarkStart w:id="14" w:name="_Toc28359080"/>
      <w:bookmarkStart w:id="15" w:name="_Toc77071761"/>
      <w:bookmarkStart w:id="16" w:name="_Toc43413299"/>
      <w:bookmarkStart w:id="17" w:name="_Toc42912423"/>
      <w:bookmarkStart w:id="18" w:name="_Toc28359003"/>
      <w:bookmarkStart w:id="19" w:name="_Toc136458936"/>
      <w:r>
        <w:rPr>
          <w:rFonts w:ascii="宋体" w:eastAsia="宋体" w:hAnsi="宋体" w:cs="宋体" w:hint="eastAsia"/>
          <w:b w:val="0"/>
          <w:sz w:val="24"/>
          <w:szCs w:val="28"/>
        </w:rPr>
        <w:t>二、申请人的资格要求：</w:t>
      </w:r>
      <w:bookmarkEnd w:id="12"/>
      <w:bookmarkEnd w:id="13"/>
      <w:bookmarkEnd w:id="14"/>
      <w:bookmarkEnd w:id="15"/>
      <w:bookmarkEnd w:id="16"/>
      <w:bookmarkEnd w:id="17"/>
      <w:bookmarkEnd w:id="18"/>
      <w:bookmarkEnd w:id="19"/>
    </w:p>
    <w:p w14:paraId="5AD86E01" w14:textId="77777777" w:rsidR="00CA06A7" w:rsidRDefault="00CA06A7" w:rsidP="00CA06A7">
      <w:pPr>
        <w:spacing w:line="440" w:lineRule="exact"/>
        <w:ind w:firstLineChars="200" w:firstLine="480"/>
        <w:rPr>
          <w:rFonts w:ascii="宋体" w:hAnsi="宋体" w:hint="eastAsia"/>
          <w:sz w:val="24"/>
          <w:szCs w:val="28"/>
        </w:rPr>
      </w:pPr>
      <w:r>
        <w:rPr>
          <w:rFonts w:ascii="宋体" w:hAnsi="宋体" w:hint="eastAsia"/>
          <w:sz w:val="24"/>
          <w:szCs w:val="28"/>
        </w:rPr>
        <w:t>1.满足《中华人民共和国政府采购法》第二十二条规定；</w:t>
      </w:r>
    </w:p>
    <w:p w14:paraId="3C00F634" w14:textId="77777777" w:rsidR="00CA06A7" w:rsidRDefault="00CA06A7" w:rsidP="00CA06A7">
      <w:pPr>
        <w:spacing w:line="440" w:lineRule="exact"/>
        <w:ind w:firstLineChars="200" w:firstLine="480"/>
        <w:rPr>
          <w:rFonts w:ascii="宋体" w:hAnsi="宋体" w:hint="eastAsia"/>
          <w:sz w:val="24"/>
          <w:szCs w:val="28"/>
        </w:rPr>
      </w:pPr>
      <w:bookmarkStart w:id="20" w:name="_Toc28359081"/>
      <w:bookmarkStart w:id="21" w:name="_Toc28359004"/>
      <w:r>
        <w:rPr>
          <w:rFonts w:ascii="宋体" w:hAnsi="宋体" w:hint="eastAsia"/>
          <w:sz w:val="24"/>
          <w:szCs w:val="28"/>
        </w:rPr>
        <w:t>2.落实政府采购政策需满足的资格要求：</w:t>
      </w:r>
      <w:r>
        <w:rPr>
          <w:rFonts w:ascii="宋体" w:hAnsi="宋体" w:hint="eastAsia"/>
          <w:b/>
          <w:bCs/>
          <w:sz w:val="24"/>
          <w:szCs w:val="28"/>
        </w:rPr>
        <w:t>本项目属于专门面向中小企业采购的项目</w:t>
      </w:r>
      <w:r>
        <w:rPr>
          <w:rFonts w:ascii="宋体" w:hAnsi="宋体" w:hint="eastAsia"/>
          <w:sz w:val="24"/>
          <w:szCs w:val="28"/>
        </w:rPr>
        <w:t>；</w:t>
      </w:r>
    </w:p>
    <w:p w14:paraId="0BF1FA91" w14:textId="77777777" w:rsidR="00CA06A7" w:rsidRDefault="00CA06A7" w:rsidP="00CA06A7">
      <w:pPr>
        <w:spacing w:line="440" w:lineRule="exact"/>
        <w:ind w:firstLineChars="200" w:firstLine="480"/>
        <w:rPr>
          <w:rFonts w:ascii="宋体" w:hAnsi="宋体" w:hint="eastAsia"/>
          <w:sz w:val="24"/>
          <w:szCs w:val="28"/>
        </w:rPr>
      </w:pPr>
      <w:r>
        <w:rPr>
          <w:rFonts w:ascii="宋体" w:hAnsi="宋体" w:hint="eastAsia"/>
          <w:sz w:val="24"/>
          <w:szCs w:val="28"/>
        </w:rPr>
        <w:t>3.本项目的特定资格要求：</w:t>
      </w:r>
    </w:p>
    <w:p w14:paraId="5D263FB3" w14:textId="77777777" w:rsidR="00CA06A7" w:rsidRDefault="00CA06A7" w:rsidP="00CA06A7">
      <w:pPr>
        <w:spacing w:line="440" w:lineRule="exact"/>
        <w:ind w:firstLineChars="200" w:firstLine="480"/>
        <w:rPr>
          <w:rFonts w:ascii="宋体" w:hAnsi="宋体" w:hint="eastAsia"/>
          <w:sz w:val="24"/>
          <w:szCs w:val="28"/>
        </w:rPr>
      </w:pPr>
      <w:r>
        <w:rPr>
          <w:rFonts w:ascii="宋体" w:hAnsi="宋体" w:hint="eastAsia"/>
          <w:sz w:val="24"/>
          <w:szCs w:val="28"/>
        </w:rPr>
        <w:t>3.1单位负责人为同一人或者存在直接控股、管理关系的不同投标人，不得同</w:t>
      </w:r>
      <w:r>
        <w:rPr>
          <w:rFonts w:ascii="宋体" w:hAnsi="宋体" w:hint="eastAsia"/>
          <w:sz w:val="24"/>
          <w:szCs w:val="28"/>
        </w:rPr>
        <w:lastRenderedPageBreak/>
        <w:t>时参加本项目某包的投标；</w:t>
      </w:r>
    </w:p>
    <w:p w14:paraId="1F66AA9E" w14:textId="77777777" w:rsidR="00CA06A7" w:rsidRDefault="00CA06A7" w:rsidP="00CA06A7">
      <w:pPr>
        <w:spacing w:line="440" w:lineRule="exact"/>
        <w:ind w:firstLineChars="200" w:firstLine="480"/>
        <w:rPr>
          <w:rFonts w:ascii="宋体" w:hAnsi="宋体" w:hint="eastAsia"/>
          <w:sz w:val="24"/>
          <w:szCs w:val="28"/>
        </w:rPr>
      </w:pPr>
      <w:r>
        <w:rPr>
          <w:rFonts w:ascii="宋体" w:hAnsi="宋体" w:hint="eastAsia"/>
          <w:sz w:val="24"/>
          <w:szCs w:val="28"/>
        </w:rPr>
        <w:t>3.2为本项目某包提供整体设计、规范编制或者项目管理、监理、检测等服务的投标人，不得参加该包的投标；</w:t>
      </w:r>
    </w:p>
    <w:p w14:paraId="40AC3B27" w14:textId="77777777" w:rsidR="00CA06A7" w:rsidRDefault="00CA06A7" w:rsidP="00CA06A7">
      <w:pPr>
        <w:spacing w:line="440" w:lineRule="exact"/>
        <w:ind w:firstLineChars="200" w:firstLine="480"/>
        <w:rPr>
          <w:rFonts w:ascii="宋体" w:hAnsi="宋体" w:hint="eastAsia"/>
          <w:sz w:val="24"/>
          <w:szCs w:val="28"/>
        </w:rPr>
      </w:pPr>
      <w:r>
        <w:rPr>
          <w:rFonts w:ascii="宋体" w:hAnsi="宋体" w:hint="eastAsia"/>
          <w:sz w:val="24"/>
          <w:szCs w:val="28"/>
        </w:rPr>
        <w:t>3.3通过信用中国网站（www.creditchina.gov.cn）和中国政府采购网（www.ccgp.gov.cn）查询信用记录（截止时间点为投标截止时间），被列入失信被执行人、重大税收违法案件当事人名单或政府采购严重违法失信行为记录名单的投标人，没有资格参加本项目的采购活动；</w:t>
      </w:r>
    </w:p>
    <w:p w14:paraId="2A661326" w14:textId="77777777" w:rsidR="00CA06A7" w:rsidRDefault="00CA06A7" w:rsidP="00CA06A7">
      <w:pPr>
        <w:pStyle w:val="2"/>
        <w:spacing w:line="440" w:lineRule="exact"/>
        <w:rPr>
          <w:rFonts w:ascii="宋体" w:eastAsia="宋体" w:hAnsi="宋体" w:cs="宋体" w:hint="eastAsia"/>
          <w:b w:val="0"/>
          <w:sz w:val="24"/>
          <w:szCs w:val="28"/>
        </w:rPr>
      </w:pPr>
      <w:bookmarkStart w:id="22" w:name="_Toc136458937"/>
      <w:bookmarkStart w:id="23" w:name="_Toc77071762"/>
      <w:bookmarkStart w:id="24" w:name="_Toc35393623"/>
      <w:bookmarkStart w:id="25" w:name="_Toc35393792"/>
      <w:bookmarkStart w:id="26" w:name="_Toc43413300"/>
      <w:bookmarkStart w:id="27" w:name="_Toc42912424"/>
      <w:r>
        <w:rPr>
          <w:rFonts w:ascii="宋体" w:eastAsia="宋体" w:hAnsi="宋体" w:cs="宋体" w:hint="eastAsia"/>
          <w:b w:val="0"/>
          <w:sz w:val="24"/>
          <w:szCs w:val="28"/>
        </w:rPr>
        <w:t>三、获取招标文件</w:t>
      </w:r>
      <w:bookmarkEnd w:id="20"/>
      <w:bookmarkEnd w:id="21"/>
      <w:bookmarkEnd w:id="22"/>
      <w:bookmarkEnd w:id="23"/>
      <w:bookmarkEnd w:id="24"/>
      <w:bookmarkEnd w:id="25"/>
      <w:bookmarkEnd w:id="26"/>
      <w:bookmarkEnd w:id="27"/>
    </w:p>
    <w:p w14:paraId="28F95353" w14:textId="77777777" w:rsidR="00CA06A7" w:rsidRDefault="00CA06A7" w:rsidP="00CA06A7">
      <w:pPr>
        <w:spacing w:line="440" w:lineRule="exact"/>
        <w:ind w:firstLine="540"/>
        <w:rPr>
          <w:rFonts w:ascii="宋体" w:hAnsi="宋体" w:cs="宋体" w:hint="eastAsia"/>
          <w:sz w:val="24"/>
          <w:szCs w:val="28"/>
        </w:rPr>
      </w:pPr>
      <w:r>
        <w:rPr>
          <w:rFonts w:ascii="宋体" w:hAnsi="宋体" w:cs="宋体" w:hint="eastAsia"/>
          <w:sz w:val="24"/>
          <w:szCs w:val="28"/>
        </w:rPr>
        <w:t>时间</w:t>
      </w:r>
      <w:r w:rsidRPr="005A52B7">
        <w:rPr>
          <w:rFonts w:ascii="宋体" w:hAnsi="宋体" w:cs="宋体" w:hint="eastAsia"/>
          <w:sz w:val="24"/>
          <w:szCs w:val="28"/>
        </w:rPr>
        <w:t>：2024年</w:t>
      </w:r>
      <w:r w:rsidRPr="005A52B7">
        <w:rPr>
          <w:rFonts w:ascii="宋体" w:hAnsi="宋体" w:hint="eastAsia"/>
          <w:sz w:val="24"/>
          <w:szCs w:val="28"/>
        </w:rPr>
        <w:t>10月8日</w:t>
      </w:r>
      <w:r w:rsidRPr="005A52B7">
        <w:rPr>
          <w:rFonts w:ascii="宋体" w:hAnsi="宋体" w:cs="宋体" w:hint="eastAsia"/>
          <w:sz w:val="24"/>
          <w:szCs w:val="28"/>
        </w:rPr>
        <w:t>至2024年</w:t>
      </w:r>
      <w:r w:rsidRPr="005A52B7">
        <w:rPr>
          <w:rFonts w:ascii="宋体" w:hAnsi="宋体" w:hint="eastAsia"/>
          <w:sz w:val="24"/>
          <w:szCs w:val="28"/>
        </w:rPr>
        <w:t>10月14日</w:t>
      </w:r>
      <w:r w:rsidRPr="005A52B7">
        <w:rPr>
          <w:rFonts w:ascii="宋体" w:hAnsi="宋体" w:cs="宋体" w:hint="eastAsia"/>
          <w:sz w:val="24"/>
          <w:szCs w:val="28"/>
        </w:rPr>
        <w:t>，</w:t>
      </w:r>
      <w:r>
        <w:rPr>
          <w:rFonts w:ascii="宋体" w:hAnsi="宋体" w:cs="宋体" w:hint="eastAsia"/>
          <w:sz w:val="24"/>
          <w:szCs w:val="28"/>
        </w:rPr>
        <w:t>每天上午9：00至12:00，下午13:00至16:00（北京时间，法定节假日除外）</w:t>
      </w:r>
    </w:p>
    <w:p w14:paraId="7FFE6BAB" w14:textId="77777777" w:rsidR="00CA06A7" w:rsidRDefault="00CA06A7" w:rsidP="00CA06A7">
      <w:pPr>
        <w:spacing w:line="440" w:lineRule="exact"/>
        <w:ind w:firstLine="540"/>
        <w:rPr>
          <w:rFonts w:ascii="宋体" w:hAnsi="宋体" w:cs="宋体" w:hint="eastAsia"/>
          <w:kern w:val="0"/>
          <w:sz w:val="24"/>
          <w:szCs w:val="24"/>
          <w:lang w:val="zh-CN"/>
        </w:rPr>
      </w:pPr>
      <w:r>
        <w:rPr>
          <w:rFonts w:ascii="宋体" w:hAnsi="宋体" w:cs="宋体" w:hint="eastAsia"/>
          <w:kern w:val="0"/>
          <w:sz w:val="24"/>
          <w:szCs w:val="24"/>
          <w:lang w:val="zh-CN"/>
        </w:rPr>
        <w:t>地点：北京市海淀区莲花池东路39号西</w:t>
      </w:r>
      <w:proofErr w:type="gramStart"/>
      <w:r>
        <w:rPr>
          <w:rFonts w:ascii="宋体" w:hAnsi="宋体" w:cs="宋体" w:hint="eastAsia"/>
          <w:kern w:val="0"/>
          <w:sz w:val="24"/>
          <w:szCs w:val="24"/>
          <w:lang w:val="zh-CN"/>
        </w:rPr>
        <w:t>金大厦</w:t>
      </w:r>
      <w:proofErr w:type="gramEnd"/>
      <w:r>
        <w:rPr>
          <w:rFonts w:ascii="宋体" w:hAnsi="宋体" w:cs="宋体" w:hint="eastAsia"/>
          <w:kern w:val="0"/>
          <w:sz w:val="24"/>
          <w:szCs w:val="24"/>
          <w:lang w:val="zh-CN"/>
        </w:rPr>
        <w:t>8层</w:t>
      </w:r>
    </w:p>
    <w:p w14:paraId="5E757B20" w14:textId="77777777" w:rsidR="00CA06A7" w:rsidRDefault="00CA06A7" w:rsidP="00CA06A7">
      <w:pPr>
        <w:spacing w:line="440" w:lineRule="exact"/>
        <w:ind w:firstLineChars="200" w:firstLine="482"/>
        <w:rPr>
          <w:rFonts w:ascii="宋体" w:hAnsi="宋体" w:cs="宋体" w:hint="eastAsia"/>
          <w:b/>
          <w:bCs/>
          <w:kern w:val="0"/>
          <w:sz w:val="24"/>
          <w:szCs w:val="24"/>
        </w:rPr>
      </w:pPr>
      <w:r>
        <w:rPr>
          <w:rFonts w:ascii="宋体" w:hAnsi="宋体" w:cs="宋体" w:hint="eastAsia"/>
          <w:b/>
          <w:bCs/>
          <w:kern w:val="0"/>
          <w:sz w:val="24"/>
          <w:szCs w:val="24"/>
          <w:lang w:val="zh-CN"/>
        </w:rPr>
        <w:t>方式：</w:t>
      </w:r>
      <w:r>
        <w:rPr>
          <w:rFonts w:ascii="宋体" w:hAnsi="宋体" w:cs="宋体" w:hint="eastAsia"/>
          <w:b/>
          <w:bCs/>
          <w:kern w:val="0"/>
          <w:sz w:val="24"/>
          <w:szCs w:val="24"/>
        </w:rPr>
        <w:t>线上获取。需提供法人授权书原件及被授权人身份证复印件加盖公章的扫描PDF文件，以及《报名登记表》一同发送到zhaojingying@xhtc.com.cn，邮件主题为“项目名称+潜在供应商名称”，邮件正文写明潜在供应商联系人和电话。《报名登记表》详见公告附件。文件售后不退。未从采购代理机构获取采购文件并登记在案的潜在供应商均无资格参加</w:t>
      </w:r>
    </w:p>
    <w:p w14:paraId="5C016C24" w14:textId="77777777" w:rsidR="00CA06A7" w:rsidRDefault="00CA06A7" w:rsidP="00CA06A7">
      <w:pPr>
        <w:spacing w:line="440" w:lineRule="exact"/>
        <w:ind w:firstLineChars="200" w:firstLine="480"/>
        <w:rPr>
          <w:rFonts w:ascii="宋体" w:hAnsi="宋体" w:cs="宋体" w:hint="eastAsia"/>
          <w:kern w:val="0"/>
          <w:sz w:val="24"/>
          <w:szCs w:val="24"/>
          <w:lang w:val="zh-CN"/>
        </w:rPr>
      </w:pPr>
      <w:r>
        <w:rPr>
          <w:rFonts w:ascii="宋体" w:hAnsi="宋体" w:cs="宋体" w:hint="eastAsia"/>
          <w:kern w:val="0"/>
          <w:sz w:val="24"/>
          <w:szCs w:val="24"/>
          <w:lang w:val="zh-CN"/>
        </w:rPr>
        <w:t>售价：500元</w:t>
      </w:r>
      <w:r>
        <w:rPr>
          <w:rFonts w:ascii="宋体" w:hAnsi="宋体" w:hint="eastAsia"/>
          <w:bCs/>
          <w:sz w:val="24"/>
          <w:szCs w:val="24"/>
        </w:rPr>
        <w:t>，本公告包含的招标文件售价总和</w:t>
      </w:r>
      <w:r>
        <w:rPr>
          <w:rFonts w:ascii="宋体" w:hAnsi="宋体" w:cs="宋体" w:hint="eastAsia"/>
          <w:kern w:val="0"/>
          <w:sz w:val="24"/>
          <w:szCs w:val="24"/>
        </w:rPr>
        <w:t>。</w:t>
      </w:r>
    </w:p>
    <w:p w14:paraId="3D9E8209" w14:textId="77777777" w:rsidR="00CA06A7" w:rsidRDefault="00CA06A7" w:rsidP="00CA06A7">
      <w:pPr>
        <w:pStyle w:val="2"/>
        <w:spacing w:line="440" w:lineRule="exact"/>
        <w:rPr>
          <w:rFonts w:ascii="宋体" w:eastAsia="宋体" w:hAnsi="宋体" w:cs="宋体" w:hint="eastAsia"/>
          <w:b w:val="0"/>
          <w:sz w:val="24"/>
          <w:szCs w:val="28"/>
        </w:rPr>
      </w:pPr>
      <w:bookmarkStart w:id="28" w:name="_Toc28359005"/>
      <w:bookmarkStart w:id="29" w:name="_Toc28359082"/>
      <w:bookmarkStart w:id="30" w:name="_Toc77071763"/>
      <w:bookmarkStart w:id="31" w:name="_Toc35393793"/>
      <w:bookmarkStart w:id="32" w:name="_Toc42912425"/>
      <w:bookmarkStart w:id="33" w:name="_Toc35393624"/>
      <w:bookmarkStart w:id="34" w:name="_Toc43413301"/>
      <w:bookmarkStart w:id="35" w:name="_Toc136458938"/>
      <w:r>
        <w:rPr>
          <w:rFonts w:ascii="宋体" w:eastAsia="宋体" w:hAnsi="宋体" w:cs="宋体" w:hint="eastAsia"/>
          <w:b w:val="0"/>
          <w:sz w:val="24"/>
          <w:szCs w:val="28"/>
        </w:rPr>
        <w:t>四、提交投标文件</w:t>
      </w:r>
      <w:bookmarkEnd w:id="28"/>
      <w:bookmarkEnd w:id="29"/>
      <w:r>
        <w:rPr>
          <w:rFonts w:ascii="宋体" w:eastAsia="宋体" w:hAnsi="宋体" w:cs="宋体" w:hint="eastAsia"/>
          <w:b w:val="0"/>
          <w:sz w:val="24"/>
          <w:szCs w:val="28"/>
        </w:rPr>
        <w:t>截止时间、开标时间和地点</w:t>
      </w:r>
      <w:bookmarkEnd w:id="30"/>
      <w:bookmarkEnd w:id="31"/>
      <w:bookmarkEnd w:id="32"/>
      <w:bookmarkEnd w:id="33"/>
      <w:bookmarkEnd w:id="34"/>
      <w:bookmarkEnd w:id="35"/>
    </w:p>
    <w:p w14:paraId="04EF6EC3" w14:textId="77777777" w:rsidR="00CA06A7" w:rsidRDefault="00CA06A7" w:rsidP="00CA06A7">
      <w:pPr>
        <w:spacing w:line="440" w:lineRule="exact"/>
        <w:ind w:firstLineChars="200" w:firstLine="480"/>
        <w:rPr>
          <w:rFonts w:ascii="宋体" w:hAnsi="宋体" w:cs="宋体" w:hint="eastAsia"/>
          <w:iCs/>
          <w:sz w:val="24"/>
          <w:szCs w:val="28"/>
        </w:rPr>
      </w:pPr>
      <w:r>
        <w:rPr>
          <w:rFonts w:ascii="宋体" w:hAnsi="宋体" w:hint="eastAsia"/>
          <w:bCs/>
          <w:sz w:val="24"/>
          <w:szCs w:val="28"/>
        </w:rPr>
        <w:t>时间：</w:t>
      </w:r>
      <w:r w:rsidRPr="005A52B7">
        <w:rPr>
          <w:rFonts w:ascii="宋体" w:hAnsi="宋体" w:hint="eastAsia"/>
          <w:sz w:val="24"/>
          <w:szCs w:val="28"/>
        </w:rPr>
        <w:t>2024年10月29日</w:t>
      </w:r>
      <w:r>
        <w:rPr>
          <w:rFonts w:ascii="宋体" w:hAnsi="宋体" w:hint="eastAsia"/>
          <w:bCs/>
          <w:sz w:val="24"/>
          <w:szCs w:val="28"/>
        </w:rPr>
        <w:t>9点30分（北京时间）</w:t>
      </w:r>
    </w:p>
    <w:p w14:paraId="7078D9FF" w14:textId="77777777" w:rsidR="00CA06A7" w:rsidRDefault="00CA06A7" w:rsidP="00CA06A7">
      <w:pPr>
        <w:spacing w:line="440" w:lineRule="exact"/>
        <w:ind w:firstLineChars="200" w:firstLine="480"/>
        <w:rPr>
          <w:rFonts w:ascii="宋体" w:hAnsi="宋体" w:hint="eastAsia"/>
          <w:bCs/>
          <w:sz w:val="24"/>
          <w:szCs w:val="28"/>
        </w:rPr>
      </w:pPr>
      <w:r>
        <w:rPr>
          <w:rFonts w:ascii="宋体" w:hAnsi="宋体" w:hint="eastAsia"/>
          <w:sz w:val="24"/>
          <w:szCs w:val="28"/>
        </w:rPr>
        <w:t>地点：</w:t>
      </w:r>
      <w:r w:rsidRPr="005A52B7">
        <w:rPr>
          <w:rFonts w:ascii="宋体" w:hAnsi="宋体" w:cs="宋体" w:hint="eastAsia"/>
          <w:kern w:val="0"/>
          <w:sz w:val="24"/>
          <w:szCs w:val="24"/>
        </w:rPr>
        <w:t>北京邮电大学</w:t>
      </w:r>
      <w:proofErr w:type="gramStart"/>
      <w:r w:rsidRPr="005A52B7">
        <w:rPr>
          <w:rFonts w:ascii="宋体" w:hAnsi="宋体" w:cs="宋体" w:hint="eastAsia"/>
          <w:kern w:val="0"/>
          <w:sz w:val="24"/>
          <w:szCs w:val="24"/>
        </w:rPr>
        <w:t>保卫处楼二层</w:t>
      </w:r>
      <w:proofErr w:type="gramEnd"/>
      <w:r w:rsidRPr="005A52B7">
        <w:rPr>
          <w:rFonts w:ascii="宋体" w:hAnsi="宋体" w:cs="宋体" w:hint="eastAsia"/>
          <w:kern w:val="0"/>
          <w:sz w:val="24"/>
          <w:szCs w:val="24"/>
        </w:rPr>
        <w:t>204会议室（北京市海淀区西土城路10号）</w:t>
      </w:r>
    </w:p>
    <w:p w14:paraId="674FFD73" w14:textId="77777777" w:rsidR="00CA06A7" w:rsidRDefault="00CA06A7" w:rsidP="00CA06A7">
      <w:pPr>
        <w:pStyle w:val="2"/>
        <w:spacing w:line="440" w:lineRule="exact"/>
        <w:rPr>
          <w:rFonts w:ascii="宋体" w:eastAsia="宋体" w:hAnsi="宋体" w:cs="宋体" w:hint="eastAsia"/>
          <w:b w:val="0"/>
          <w:sz w:val="24"/>
          <w:szCs w:val="28"/>
        </w:rPr>
      </w:pPr>
      <w:bookmarkStart w:id="36" w:name="_Toc28359007"/>
      <w:bookmarkStart w:id="37" w:name="_Toc28359084"/>
      <w:bookmarkStart w:id="38" w:name="_Toc136458939"/>
      <w:bookmarkStart w:id="39" w:name="_Toc43413302"/>
      <w:bookmarkStart w:id="40" w:name="_Toc77071764"/>
      <w:bookmarkStart w:id="41" w:name="_Toc35393794"/>
      <w:bookmarkStart w:id="42" w:name="_Toc35393625"/>
      <w:bookmarkStart w:id="43" w:name="_Toc42912426"/>
      <w:r>
        <w:rPr>
          <w:rFonts w:ascii="宋体" w:eastAsia="宋体" w:hAnsi="宋体" w:cs="宋体" w:hint="eastAsia"/>
          <w:b w:val="0"/>
          <w:sz w:val="24"/>
          <w:szCs w:val="28"/>
        </w:rPr>
        <w:t>五、公告期限</w:t>
      </w:r>
      <w:bookmarkEnd w:id="36"/>
      <w:bookmarkEnd w:id="37"/>
      <w:bookmarkEnd w:id="38"/>
      <w:bookmarkEnd w:id="39"/>
      <w:bookmarkEnd w:id="40"/>
      <w:bookmarkEnd w:id="41"/>
      <w:bookmarkEnd w:id="42"/>
      <w:bookmarkEnd w:id="43"/>
    </w:p>
    <w:p w14:paraId="02BB21B0" w14:textId="77777777" w:rsidR="00CA06A7" w:rsidRDefault="00CA06A7" w:rsidP="00CA06A7">
      <w:pPr>
        <w:spacing w:line="440" w:lineRule="exact"/>
        <w:ind w:firstLineChars="200" w:firstLine="480"/>
        <w:rPr>
          <w:rFonts w:ascii="宋体" w:hAnsi="宋体" w:cs="宋体" w:hint="eastAsia"/>
          <w:kern w:val="0"/>
          <w:sz w:val="24"/>
          <w:szCs w:val="28"/>
        </w:rPr>
      </w:pPr>
      <w:r>
        <w:rPr>
          <w:rFonts w:ascii="宋体" w:hAnsi="宋体" w:cs="宋体" w:hint="eastAsia"/>
          <w:kern w:val="0"/>
          <w:sz w:val="24"/>
          <w:szCs w:val="28"/>
        </w:rPr>
        <w:t>自本公告发布之日起5个工作日。</w:t>
      </w:r>
    </w:p>
    <w:p w14:paraId="6008088B" w14:textId="77777777" w:rsidR="00CA06A7" w:rsidRDefault="00CA06A7" w:rsidP="00CA06A7">
      <w:pPr>
        <w:pStyle w:val="2"/>
        <w:spacing w:line="440" w:lineRule="exact"/>
        <w:rPr>
          <w:rFonts w:ascii="宋体" w:eastAsia="宋体" w:hAnsi="宋体" w:cs="宋体" w:hint="eastAsia"/>
          <w:b w:val="0"/>
          <w:sz w:val="24"/>
          <w:szCs w:val="28"/>
        </w:rPr>
      </w:pPr>
      <w:bookmarkStart w:id="44" w:name="_Toc136458940"/>
      <w:bookmarkStart w:id="45" w:name="_Toc43413303"/>
      <w:bookmarkStart w:id="46" w:name="_Toc42912427"/>
      <w:bookmarkStart w:id="47" w:name="_Toc35393795"/>
      <w:bookmarkStart w:id="48" w:name="_Toc77071765"/>
      <w:bookmarkStart w:id="49" w:name="_Toc35393626"/>
      <w:r>
        <w:rPr>
          <w:rFonts w:ascii="宋体" w:eastAsia="宋体" w:hAnsi="宋体" w:cs="宋体" w:hint="eastAsia"/>
          <w:b w:val="0"/>
          <w:sz w:val="24"/>
          <w:szCs w:val="28"/>
        </w:rPr>
        <w:t>六、其他补充事宜</w:t>
      </w:r>
      <w:bookmarkEnd w:id="44"/>
      <w:bookmarkEnd w:id="45"/>
      <w:bookmarkEnd w:id="46"/>
      <w:bookmarkEnd w:id="47"/>
      <w:bookmarkEnd w:id="48"/>
      <w:bookmarkEnd w:id="49"/>
    </w:p>
    <w:p w14:paraId="2F3CB1C3" w14:textId="77777777" w:rsidR="00CA06A7" w:rsidRDefault="00CA06A7" w:rsidP="00CA06A7">
      <w:pPr>
        <w:widowControl/>
        <w:spacing w:line="440" w:lineRule="exact"/>
        <w:ind w:firstLine="360"/>
        <w:jc w:val="left"/>
        <w:rPr>
          <w:rFonts w:ascii="宋体" w:hAnsi="宋体" w:hint="eastAsia"/>
          <w:sz w:val="24"/>
          <w:szCs w:val="24"/>
        </w:rPr>
      </w:pPr>
      <w:bookmarkStart w:id="50" w:name="_Hlk42923107"/>
      <w:r>
        <w:rPr>
          <w:rFonts w:ascii="宋体" w:hAnsi="宋体" w:hint="eastAsia"/>
          <w:sz w:val="24"/>
          <w:szCs w:val="24"/>
        </w:rPr>
        <w:t>1、采购项目需要落实的政府采购政策：节约能源、保护环境、扶持不发达地区和少数民族地区、促进中小企业发展、支持监狱企业发展、促进残疾人就业、完善中央高校科研仪器设备采购管理等。</w:t>
      </w:r>
    </w:p>
    <w:p w14:paraId="467C5A95" w14:textId="77777777" w:rsidR="00CA06A7" w:rsidRDefault="00CA06A7" w:rsidP="00CA06A7">
      <w:pPr>
        <w:widowControl/>
        <w:spacing w:line="440" w:lineRule="exact"/>
        <w:ind w:firstLine="360"/>
        <w:jc w:val="left"/>
        <w:rPr>
          <w:rFonts w:ascii="宋体" w:hAnsi="宋体" w:hint="eastAsia"/>
          <w:sz w:val="24"/>
          <w:szCs w:val="24"/>
        </w:rPr>
      </w:pPr>
      <w:r>
        <w:rPr>
          <w:rFonts w:ascii="宋体" w:hAnsi="宋体" w:hint="eastAsia"/>
          <w:sz w:val="24"/>
          <w:szCs w:val="24"/>
        </w:rPr>
        <w:lastRenderedPageBreak/>
        <w:t>2、本公告同时在中国政府采购网（http://www.ccgp.gov.cn）和北京邮电大学校园网（https://www.bupt.edu.cn）上发布。</w:t>
      </w:r>
    </w:p>
    <w:p w14:paraId="2BABF0AE"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3、购买招标文件及投标保证金请按如下地址办款：</w:t>
      </w:r>
    </w:p>
    <w:p w14:paraId="7E3D01EC"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户  名：新华招标有限公司</w:t>
      </w:r>
    </w:p>
    <w:p w14:paraId="057FBC37"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银   行：广发银行股份有限公司北京科学园支行</w:t>
      </w:r>
    </w:p>
    <w:bookmarkEnd w:id="50"/>
    <w:p w14:paraId="106438AA"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账  号：</w:t>
      </w:r>
      <w:r>
        <w:rPr>
          <w:rFonts w:ascii="宋体" w:hAnsi="宋体" w:cs="宋体"/>
          <w:kern w:val="0"/>
          <w:sz w:val="24"/>
          <w:szCs w:val="24"/>
        </w:rPr>
        <w:t>6232593799011700302</w:t>
      </w:r>
    </w:p>
    <w:p w14:paraId="6FDE8B73" w14:textId="77777777" w:rsidR="00CA06A7" w:rsidRDefault="00CA06A7" w:rsidP="00CA06A7">
      <w:pPr>
        <w:pStyle w:val="2"/>
        <w:spacing w:line="440" w:lineRule="exact"/>
        <w:rPr>
          <w:rFonts w:ascii="宋体" w:eastAsia="宋体" w:hAnsi="宋体" w:cs="宋体" w:hint="eastAsia"/>
          <w:b w:val="0"/>
          <w:sz w:val="24"/>
          <w:szCs w:val="28"/>
        </w:rPr>
      </w:pPr>
      <w:bookmarkStart w:id="51" w:name="_Toc43413304"/>
      <w:bookmarkStart w:id="52" w:name="_Toc28359085"/>
      <w:bookmarkStart w:id="53" w:name="_Toc77071766"/>
      <w:bookmarkStart w:id="54" w:name="_Toc35393627"/>
      <w:bookmarkStart w:id="55" w:name="_Toc35393796"/>
      <w:bookmarkStart w:id="56" w:name="_Toc42912428"/>
      <w:bookmarkStart w:id="57" w:name="_Toc28359008"/>
      <w:bookmarkStart w:id="58" w:name="_Toc136458941"/>
      <w:r>
        <w:rPr>
          <w:rFonts w:ascii="宋体" w:eastAsia="宋体" w:hAnsi="宋体" w:cs="宋体" w:hint="eastAsia"/>
          <w:b w:val="0"/>
          <w:sz w:val="24"/>
          <w:szCs w:val="28"/>
        </w:rPr>
        <w:t>七、对本次招标提出询问，请按以下方式联系</w:t>
      </w:r>
      <w:bookmarkEnd w:id="51"/>
      <w:bookmarkEnd w:id="52"/>
      <w:bookmarkEnd w:id="53"/>
      <w:bookmarkEnd w:id="54"/>
      <w:bookmarkEnd w:id="55"/>
      <w:bookmarkEnd w:id="56"/>
      <w:bookmarkEnd w:id="57"/>
      <w:bookmarkEnd w:id="58"/>
    </w:p>
    <w:p w14:paraId="4798B5BC"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1.采购人信息</w:t>
      </w:r>
    </w:p>
    <w:p w14:paraId="4880C9FC"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名 称：北京邮电大学</w:t>
      </w:r>
    </w:p>
    <w:p w14:paraId="0FD1967A"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地 址： 北京市海淀区西土城路10号</w:t>
      </w:r>
    </w:p>
    <w:p w14:paraId="76867632"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联系方式：</w:t>
      </w:r>
      <w:bookmarkStart w:id="59" w:name="_Toc28359009"/>
      <w:bookmarkStart w:id="60" w:name="_Toc28359086"/>
      <w:r>
        <w:rPr>
          <w:rFonts w:ascii="宋体" w:hAnsi="宋体" w:cs="宋体" w:hint="eastAsia"/>
          <w:kern w:val="0"/>
          <w:sz w:val="24"/>
          <w:szCs w:val="24"/>
        </w:rPr>
        <w:t>王老师 010-62283424</w:t>
      </w:r>
    </w:p>
    <w:p w14:paraId="1F715EFE"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2.采购代理机构信息</w:t>
      </w:r>
      <w:bookmarkEnd w:id="59"/>
      <w:bookmarkEnd w:id="60"/>
    </w:p>
    <w:p w14:paraId="5B55EF71" w14:textId="77777777" w:rsidR="00CA06A7" w:rsidRDefault="00CA06A7" w:rsidP="00CA06A7">
      <w:pPr>
        <w:widowControl/>
        <w:spacing w:line="440" w:lineRule="exact"/>
        <w:ind w:firstLine="360"/>
        <w:jc w:val="left"/>
        <w:rPr>
          <w:rFonts w:ascii="宋体" w:hAnsi="宋体" w:cs="宋体" w:hint="eastAsia"/>
          <w:kern w:val="0"/>
          <w:sz w:val="24"/>
          <w:szCs w:val="24"/>
        </w:rPr>
      </w:pPr>
      <w:r>
        <w:rPr>
          <w:rFonts w:ascii="宋体" w:hAnsi="宋体" w:cs="宋体" w:hint="eastAsia"/>
          <w:kern w:val="0"/>
          <w:sz w:val="24"/>
          <w:szCs w:val="24"/>
        </w:rPr>
        <w:t>名    称：新华招标有限公司</w:t>
      </w:r>
    </w:p>
    <w:p w14:paraId="0ACFB299" w14:textId="77777777" w:rsidR="00CA06A7" w:rsidRDefault="00CA06A7" w:rsidP="00CA06A7">
      <w:pPr>
        <w:spacing w:line="440" w:lineRule="exact"/>
        <w:ind w:firstLineChars="150" w:firstLine="360"/>
        <w:rPr>
          <w:rFonts w:ascii="宋体" w:hAnsi="宋体" w:hint="eastAsia"/>
          <w:bCs/>
          <w:sz w:val="24"/>
          <w:szCs w:val="28"/>
          <w:u w:val="single"/>
        </w:rPr>
      </w:pPr>
      <w:proofErr w:type="gramStart"/>
      <w:r>
        <w:rPr>
          <w:rFonts w:ascii="宋体" w:hAnsi="宋体" w:cs="宋体" w:hint="eastAsia"/>
          <w:kern w:val="0"/>
          <w:sz w:val="24"/>
          <w:szCs w:val="24"/>
        </w:rPr>
        <w:t>地　　址</w:t>
      </w:r>
      <w:proofErr w:type="gramEnd"/>
      <w:r>
        <w:rPr>
          <w:rFonts w:ascii="宋体" w:hAnsi="宋体" w:cs="宋体" w:hint="eastAsia"/>
          <w:kern w:val="0"/>
          <w:sz w:val="24"/>
          <w:szCs w:val="24"/>
        </w:rPr>
        <w:t>：</w:t>
      </w:r>
      <w:r>
        <w:rPr>
          <w:rFonts w:ascii="宋体" w:hAnsi="宋体" w:hint="eastAsia"/>
          <w:sz w:val="24"/>
          <w:szCs w:val="28"/>
        </w:rPr>
        <w:t>北京市海淀区莲花池东路39号西</w:t>
      </w:r>
      <w:proofErr w:type="gramStart"/>
      <w:r>
        <w:rPr>
          <w:rFonts w:ascii="宋体" w:hAnsi="宋体" w:hint="eastAsia"/>
          <w:sz w:val="24"/>
          <w:szCs w:val="28"/>
        </w:rPr>
        <w:t>金大厦</w:t>
      </w:r>
      <w:proofErr w:type="gramEnd"/>
      <w:r>
        <w:rPr>
          <w:rFonts w:ascii="宋体" w:hAnsi="宋体" w:hint="eastAsia"/>
          <w:sz w:val="24"/>
          <w:szCs w:val="28"/>
        </w:rPr>
        <w:t>8层</w:t>
      </w:r>
    </w:p>
    <w:p w14:paraId="5D034450" w14:textId="77777777" w:rsidR="00CA06A7" w:rsidRDefault="00CA06A7" w:rsidP="00CA06A7">
      <w:pPr>
        <w:widowControl/>
        <w:spacing w:line="440" w:lineRule="exact"/>
        <w:ind w:firstLineChars="150" w:firstLine="360"/>
        <w:jc w:val="left"/>
        <w:rPr>
          <w:rFonts w:ascii="宋体" w:hAnsi="宋体" w:hint="eastAsia"/>
          <w:sz w:val="24"/>
        </w:rPr>
      </w:pPr>
      <w:r>
        <w:rPr>
          <w:rFonts w:ascii="宋体" w:hAnsi="宋体" w:cs="宋体" w:hint="eastAsia"/>
          <w:kern w:val="0"/>
          <w:sz w:val="24"/>
          <w:szCs w:val="24"/>
        </w:rPr>
        <w:t>联系方式：</w:t>
      </w:r>
      <w:proofErr w:type="gramStart"/>
      <w:r>
        <w:rPr>
          <w:rFonts w:ascii="宋体" w:hAnsi="宋体" w:cs="宋体" w:hint="eastAsia"/>
          <w:kern w:val="0"/>
          <w:sz w:val="24"/>
          <w:szCs w:val="24"/>
        </w:rPr>
        <w:t>王乙</w:t>
      </w:r>
      <w:proofErr w:type="gramEnd"/>
      <w:r>
        <w:rPr>
          <w:rFonts w:ascii="宋体" w:hAnsi="宋体" w:cs="宋体" w:hint="eastAsia"/>
          <w:kern w:val="0"/>
          <w:sz w:val="24"/>
          <w:szCs w:val="24"/>
        </w:rPr>
        <w:t xml:space="preserve"> 010-63905838</w:t>
      </w:r>
    </w:p>
    <w:p w14:paraId="61609BC2" w14:textId="77777777" w:rsidR="00CA06A7" w:rsidRDefault="00CA06A7" w:rsidP="00CA06A7">
      <w:pPr>
        <w:widowControl/>
        <w:spacing w:line="440" w:lineRule="exact"/>
        <w:ind w:firstLineChars="150" w:firstLine="360"/>
        <w:jc w:val="left"/>
        <w:rPr>
          <w:rFonts w:ascii="宋体" w:hAnsi="宋体" w:cs="宋体" w:hint="eastAsia"/>
          <w:kern w:val="0"/>
          <w:sz w:val="24"/>
          <w:szCs w:val="24"/>
        </w:rPr>
      </w:pPr>
      <w:r>
        <w:rPr>
          <w:rFonts w:ascii="宋体" w:hAnsi="宋体" w:hint="eastAsia"/>
          <w:sz w:val="24"/>
          <w:szCs w:val="24"/>
        </w:rPr>
        <w:t>3</w:t>
      </w:r>
      <w:r>
        <w:rPr>
          <w:rFonts w:ascii="宋体" w:hAnsi="宋体" w:cs="宋体" w:hint="eastAsia"/>
          <w:kern w:val="0"/>
          <w:sz w:val="24"/>
          <w:szCs w:val="24"/>
        </w:rPr>
        <w:t>.项目联系方式</w:t>
      </w:r>
    </w:p>
    <w:p w14:paraId="5244547E" w14:textId="77777777" w:rsidR="00CA06A7" w:rsidRDefault="00CA06A7" w:rsidP="00CA06A7">
      <w:pPr>
        <w:widowControl/>
        <w:spacing w:line="440" w:lineRule="exact"/>
        <w:ind w:firstLineChars="150" w:firstLine="360"/>
        <w:jc w:val="left"/>
        <w:rPr>
          <w:rFonts w:ascii="宋体" w:hAnsi="宋体" w:cs="宋体" w:hint="eastAsia"/>
          <w:kern w:val="0"/>
          <w:sz w:val="24"/>
          <w:szCs w:val="24"/>
        </w:rPr>
      </w:pPr>
      <w:r>
        <w:rPr>
          <w:rFonts w:ascii="宋体" w:hAnsi="宋体" w:cs="宋体" w:hint="eastAsia"/>
          <w:kern w:val="0"/>
          <w:sz w:val="24"/>
          <w:szCs w:val="24"/>
        </w:rPr>
        <w:t>项目联系人：王乙（项目咨询）、赵静颖（报名、发票、保证金咨询）</w:t>
      </w:r>
    </w:p>
    <w:p w14:paraId="13BD35BF" w14:textId="0CFFD70F" w:rsidR="00824200" w:rsidRDefault="00CA06A7" w:rsidP="00CA06A7">
      <w:pPr>
        <w:widowControl/>
        <w:spacing w:line="440" w:lineRule="exact"/>
        <w:ind w:firstLineChars="150" w:firstLine="360"/>
        <w:jc w:val="left"/>
      </w:pPr>
      <w:r>
        <w:rPr>
          <w:rFonts w:ascii="宋体" w:hAnsi="宋体" w:cs="宋体" w:hint="eastAsia"/>
          <w:kern w:val="0"/>
          <w:sz w:val="24"/>
          <w:szCs w:val="24"/>
        </w:rPr>
        <w:t>电　　  话：010-63905838、010-63905961</w:t>
      </w:r>
    </w:p>
    <w:sectPr w:rsidR="00824200" w:rsidSect="000403AF">
      <w:pgSz w:w="11906" w:h="16838"/>
      <w:pgMar w:top="1361" w:right="1701" w:bottom="1361"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5127B9" w14:textId="77777777" w:rsidR="00CB6872" w:rsidRDefault="00CB6872" w:rsidP="00A96335">
      <w:r>
        <w:separator/>
      </w:r>
    </w:p>
  </w:endnote>
  <w:endnote w:type="continuationSeparator" w:id="0">
    <w:p w14:paraId="7E574192" w14:textId="77777777" w:rsidR="00CB6872" w:rsidRDefault="00CB6872" w:rsidP="00A96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BA19D" w14:textId="77777777" w:rsidR="00CB6872" w:rsidRDefault="00CB6872" w:rsidP="00A96335">
      <w:r>
        <w:separator/>
      </w:r>
    </w:p>
  </w:footnote>
  <w:footnote w:type="continuationSeparator" w:id="0">
    <w:p w14:paraId="7A2F71FE" w14:textId="77777777" w:rsidR="00CB6872" w:rsidRDefault="00CB6872" w:rsidP="00A963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6E3"/>
    <w:rsid w:val="000275A6"/>
    <w:rsid w:val="000403AF"/>
    <w:rsid w:val="00174F68"/>
    <w:rsid w:val="001A2E6C"/>
    <w:rsid w:val="003418C8"/>
    <w:rsid w:val="00487800"/>
    <w:rsid w:val="004918BE"/>
    <w:rsid w:val="005846E3"/>
    <w:rsid w:val="006A00FE"/>
    <w:rsid w:val="007162C6"/>
    <w:rsid w:val="00824200"/>
    <w:rsid w:val="009B353F"/>
    <w:rsid w:val="009E403F"/>
    <w:rsid w:val="00A96335"/>
    <w:rsid w:val="00AD3C00"/>
    <w:rsid w:val="00BA6E00"/>
    <w:rsid w:val="00BB449E"/>
    <w:rsid w:val="00CA06A7"/>
    <w:rsid w:val="00CB6872"/>
    <w:rsid w:val="00D00B0B"/>
    <w:rsid w:val="00E839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AFED9"/>
  <w15:chartTrackingRefBased/>
  <w15:docId w15:val="{04867EC7-71A1-4F4D-AF3E-98EA1540A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rsid w:val="005846E3"/>
    <w:pPr>
      <w:widowControl w:val="0"/>
      <w:jc w:val="both"/>
    </w:pPr>
    <w:rPr>
      <w:rFonts w:ascii="Times New Roman" w:eastAsia="宋体" w:hAnsi="Times New Roman" w:cs="Times New Roman"/>
      <w:szCs w:val="20"/>
    </w:rPr>
  </w:style>
  <w:style w:type="paragraph" w:styleId="1">
    <w:name w:val="heading 1"/>
    <w:basedOn w:val="a"/>
    <w:next w:val="a"/>
    <w:link w:val="10"/>
    <w:uiPriority w:val="9"/>
    <w:qFormat/>
    <w:rsid w:val="005846E3"/>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rsid w:val="005846E3"/>
    <w:pPr>
      <w:keepNext/>
      <w:keepLines/>
      <w:spacing w:before="260" w:after="260" w:line="415"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semiHidden/>
    <w:qFormat/>
    <w:rsid w:val="005846E3"/>
    <w:rPr>
      <w:rFonts w:ascii="Arial" w:eastAsia="黑体" w:hAnsi="Arial" w:cs="Times New Roman"/>
      <w:b/>
      <w:bCs/>
      <w:sz w:val="32"/>
      <w:szCs w:val="32"/>
    </w:rPr>
  </w:style>
  <w:style w:type="character" w:customStyle="1" w:styleId="10">
    <w:name w:val="标题 1 字符"/>
    <w:basedOn w:val="a0"/>
    <w:link w:val="1"/>
    <w:uiPriority w:val="9"/>
    <w:rsid w:val="005846E3"/>
    <w:rPr>
      <w:rFonts w:ascii="Times New Roman" w:eastAsia="宋体" w:hAnsi="Times New Roman" w:cs="Times New Roman"/>
      <w:b/>
      <w:bCs/>
      <w:kern w:val="44"/>
      <w:sz w:val="44"/>
      <w:szCs w:val="44"/>
    </w:rPr>
  </w:style>
  <w:style w:type="paragraph" w:styleId="a3">
    <w:name w:val="header"/>
    <w:basedOn w:val="a"/>
    <w:link w:val="a4"/>
    <w:uiPriority w:val="99"/>
    <w:unhideWhenUsed/>
    <w:rsid w:val="00A96335"/>
    <w:pPr>
      <w:tabs>
        <w:tab w:val="center" w:pos="4153"/>
        <w:tab w:val="right" w:pos="8306"/>
      </w:tabs>
      <w:snapToGrid w:val="0"/>
      <w:jc w:val="center"/>
    </w:pPr>
    <w:rPr>
      <w:sz w:val="18"/>
      <w:szCs w:val="18"/>
    </w:rPr>
  </w:style>
  <w:style w:type="character" w:customStyle="1" w:styleId="a4">
    <w:name w:val="页眉 字符"/>
    <w:basedOn w:val="a0"/>
    <w:link w:val="a3"/>
    <w:uiPriority w:val="99"/>
    <w:rsid w:val="00A96335"/>
    <w:rPr>
      <w:rFonts w:ascii="Times New Roman" w:eastAsia="宋体" w:hAnsi="Times New Roman" w:cs="Times New Roman"/>
      <w:sz w:val="18"/>
      <w:szCs w:val="18"/>
    </w:rPr>
  </w:style>
  <w:style w:type="paragraph" w:styleId="a5">
    <w:name w:val="footer"/>
    <w:basedOn w:val="a"/>
    <w:link w:val="a6"/>
    <w:uiPriority w:val="99"/>
    <w:unhideWhenUsed/>
    <w:rsid w:val="00A96335"/>
    <w:pPr>
      <w:tabs>
        <w:tab w:val="center" w:pos="4153"/>
        <w:tab w:val="right" w:pos="8306"/>
      </w:tabs>
      <w:snapToGrid w:val="0"/>
      <w:jc w:val="left"/>
    </w:pPr>
    <w:rPr>
      <w:sz w:val="18"/>
      <w:szCs w:val="18"/>
    </w:rPr>
  </w:style>
  <w:style w:type="character" w:customStyle="1" w:styleId="a6">
    <w:name w:val="页脚 字符"/>
    <w:basedOn w:val="a0"/>
    <w:link w:val="a5"/>
    <w:uiPriority w:val="99"/>
    <w:rsid w:val="00A96335"/>
    <w:rPr>
      <w:rFonts w:ascii="Times New Roman" w:eastAsia="宋体" w:hAnsi="Times New Roman" w:cs="Times New Roman"/>
      <w:sz w:val="18"/>
      <w:szCs w:val="18"/>
    </w:rPr>
  </w:style>
  <w:style w:type="character" w:styleId="a7">
    <w:name w:val="Strong"/>
    <w:basedOn w:val="a0"/>
    <w:uiPriority w:val="22"/>
    <w:qFormat/>
    <w:rsid w:val="00A96335"/>
    <w:rPr>
      <w:b/>
      <w:bCs/>
    </w:rPr>
  </w:style>
  <w:style w:type="paragraph" w:customStyle="1" w:styleId="Default">
    <w:name w:val="Default"/>
    <w:qFormat/>
    <w:rsid w:val="000403AF"/>
    <w:pPr>
      <w:widowControl w:val="0"/>
      <w:autoSpaceDE w:val="0"/>
      <w:autoSpaceDN w:val="0"/>
      <w:adjustRightInd w:val="0"/>
    </w:pPr>
    <w:rPr>
      <w:rFonts w:ascii="宋体" w:eastAsia="宋体" w:hAnsi="Times New Roman" w:cs="宋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246</Words>
  <Characters>1404</Characters>
  <Application>Microsoft Office Word</Application>
  <DocSecurity>0</DocSecurity>
  <Lines>11</Lines>
  <Paragraphs>3</Paragraphs>
  <ScaleCrop>false</ScaleCrop>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yewuliubu04</dc:creator>
  <cp:keywords/>
  <dc:description/>
  <cp:lastModifiedBy>赵静颖</cp:lastModifiedBy>
  <cp:revision>2</cp:revision>
  <dcterms:created xsi:type="dcterms:W3CDTF">2024-10-08T02:22:00Z</dcterms:created>
  <dcterms:modified xsi:type="dcterms:W3CDTF">2024-10-08T02:22:00Z</dcterms:modified>
</cp:coreProperties>
</file>